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Default="00AF29F9" w:rsidP="00497E66">
      <w:pPr>
        <w:autoSpaceDE w:val="0"/>
        <w:autoSpaceDN w:val="0"/>
        <w:adjustRightInd w:val="0"/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67375" cy="8016875"/>
            <wp:effectExtent l="19050" t="0" r="9525" b="0"/>
            <wp:docPr id="1" name="Рисунок 1" descr="C:\Users\Учитель\Downloads\ТНР по музыке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ТНР по музыке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F9" w:rsidRDefault="00AF29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97E66" w:rsidRPr="00497E66" w:rsidRDefault="00497E66" w:rsidP="00497E66">
      <w:pPr>
        <w:autoSpaceDE w:val="0"/>
        <w:autoSpaceDN w:val="0"/>
        <w:adjustRightInd w:val="0"/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E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97E66" w:rsidRPr="00497E66" w:rsidRDefault="00497E66" w:rsidP="00497E66">
      <w:pPr>
        <w:tabs>
          <w:tab w:val="left" w:pos="12240"/>
        </w:tabs>
        <w:suppressAutoHyphen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727D8" w:rsidRPr="00974F16" w:rsidRDefault="00B727D8" w:rsidP="00B727D8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74F16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</w:t>
      </w:r>
      <w:r>
        <w:rPr>
          <w:rFonts w:ascii="Times New Roman" w:hAnsi="Times New Roman" w:cs="Times New Roman"/>
          <w:sz w:val="24"/>
          <w:szCs w:val="24"/>
        </w:rPr>
        <w:t>музыке</w:t>
      </w:r>
      <w:r w:rsidRPr="00974F16">
        <w:rPr>
          <w:rFonts w:ascii="Times New Roman" w:hAnsi="Times New Roman" w:cs="Times New Roman"/>
          <w:sz w:val="24"/>
          <w:szCs w:val="24"/>
        </w:rPr>
        <w:t xml:space="preserve">   для </w:t>
      </w:r>
      <w:proofErr w:type="gramStart"/>
      <w:r w:rsidRPr="00974F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4F16">
        <w:rPr>
          <w:rFonts w:ascii="Times New Roman" w:hAnsi="Times New Roman" w:cs="Times New Roman"/>
          <w:sz w:val="24"/>
          <w:szCs w:val="24"/>
        </w:rPr>
        <w:t xml:space="preserve"> с ТНР   разработана в соответствии с требованиями: </w:t>
      </w:r>
    </w:p>
    <w:p w:rsidR="00B727D8" w:rsidRDefault="00B727D8" w:rsidP="00B727D8">
      <w:pPr>
        <w:pStyle w:val="3"/>
        <w:numPr>
          <w:ilvl w:val="0"/>
          <w:numId w:val="15"/>
        </w:numPr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B727D8" w:rsidRDefault="00B727D8" w:rsidP="00B727D8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№373 от 6 октября 2009 года);</w:t>
      </w:r>
    </w:p>
    <w:p w:rsidR="00B727D8" w:rsidRDefault="00B727D8" w:rsidP="00B727D8">
      <w:pPr>
        <w:pStyle w:val="3"/>
        <w:numPr>
          <w:ilvl w:val="0"/>
          <w:numId w:val="15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proofErr w:type="gramStart"/>
      <w:r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  <w:proofErr w:type="gramEnd"/>
    </w:p>
    <w:p w:rsidR="00B727D8" w:rsidRDefault="00B727D8" w:rsidP="00B727D8">
      <w:pPr>
        <w:pStyle w:val="3"/>
        <w:numPr>
          <w:ilvl w:val="0"/>
          <w:numId w:val="15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Примерной адаптированной основной общеобразовательной программы начального общего образования обучающихся с тяжелыми нарушениями речи (</w:t>
      </w:r>
      <w:proofErr w:type="gramStart"/>
      <w:r>
        <w:rPr>
          <w:rFonts w:eastAsiaTheme="minorHAnsi"/>
          <w:b w:val="0"/>
          <w:sz w:val="24"/>
          <w:szCs w:val="24"/>
          <w:lang w:eastAsia="en-US"/>
        </w:rPr>
        <w:t>одобрена</w:t>
      </w:r>
      <w:proofErr w:type="gramEnd"/>
      <w:r>
        <w:rPr>
          <w:rFonts w:eastAsiaTheme="minorHAnsi"/>
          <w:b w:val="0"/>
          <w:sz w:val="24"/>
          <w:szCs w:val="24"/>
          <w:lang w:eastAsia="en-US"/>
        </w:rPr>
        <w:t xml:space="preserve"> решением федерального учебно-методического объединения по общему образованию (протокол  от 22 декабря  2015 г. № 4/15))</w:t>
      </w:r>
    </w:p>
    <w:p w:rsidR="00B727D8" w:rsidRDefault="00B727D8" w:rsidP="00B727D8">
      <w:pPr>
        <w:pStyle w:val="3"/>
        <w:numPr>
          <w:ilvl w:val="0"/>
          <w:numId w:val="15"/>
        </w:numPr>
        <w:spacing w:before="0"/>
        <w:ind w:left="1134" w:hanging="425"/>
        <w:jc w:val="both"/>
        <w:textAlignment w:val="auto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>
        <w:rPr>
          <w:b w:val="0"/>
          <w:sz w:val="24"/>
          <w:szCs w:val="24"/>
          <w:lang w:eastAsia="en-US"/>
        </w:rPr>
        <w:t>Вохомская</w:t>
      </w:r>
      <w:proofErr w:type="spellEnd"/>
      <w:r>
        <w:rPr>
          <w:b w:val="0"/>
          <w:sz w:val="24"/>
          <w:szCs w:val="24"/>
          <w:lang w:eastAsia="en-US"/>
        </w:rPr>
        <w:t xml:space="preserve"> СОШ».</w:t>
      </w:r>
    </w:p>
    <w:p w:rsidR="00B727D8" w:rsidRPr="00B727D8" w:rsidRDefault="00B727D8" w:rsidP="00B727D8">
      <w:pPr>
        <w:pStyle w:val="1"/>
        <w:shd w:val="clear" w:color="auto" w:fill="FFFFFF"/>
        <w:spacing w:before="0"/>
        <w:ind w:firstLine="21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</w:pPr>
      <w:r w:rsidRPr="00B727D8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Программа адаптирована  для обучения детей с ТНР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ТНР. 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t xml:space="preserve">Основной </w:t>
      </w:r>
      <w:r w:rsidRPr="00467DEF">
        <w:rPr>
          <w:b/>
        </w:rPr>
        <w:t>целью</w:t>
      </w:r>
      <w:r>
        <w:t xml:space="preserve"> изучения учебного предмета Музыка в системе начального образования является формирование основ духовно- нравственного воспитания школьников через приобщение к музыкальной культуре как важнейшему компоненту гармоничного развития личности. </w:t>
      </w:r>
    </w:p>
    <w:p w:rsidR="00A51486" w:rsidRDefault="00A51486" w:rsidP="00B76689">
      <w:pPr>
        <w:pStyle w:val="western"/>
        <w:spacing w:before="0" w:beforeAutospacing="0" w:after="0" w:afterAutospacing="0"/>
        <w:jc w:val="both"/>
      </w:pPr>
      <w:r>
        <w:t xml:space="preserve">Рабочая программа реализует следующие   </w:t>
      </w:r>
      <w:r w:rsidRPr="00467DEF">
        <w:rPr>
          <w:b/>
        </w:rPr>
        <w:t xml:space="preserve">задачи </w:t>
      </w:r>
      <w:r>
        <w:t>учебного предмета</w:t>
      </w:r>
      <w:r w:rsidR="00B76689">
        <w:t>: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научить воспринимать музыку как важную часть жизни каждого человека;</w:t>
      </w:r>
    </w:p>
    <w:p w:rsidR="00B76689" w:rsidRDefault="00A51486" w:rsidP="00B76689">
      <w:pPr>
        <w:pStyle w:val="western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способствовать формированию эмоциональной отзывчивости, любви к окружающему миру;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воспитывать и развивать нравственно-патриотические чувства: любви к Родине, уважения к ее истории и традициям;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привить основы художественного вкуса;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воспитывать эмоционально-ценностное отношение к музыкальному искусству;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научить видеть взаимосвязи между музыкой и другими видами искусства (в первую очередь литературой и изобразительным искусством);  обогатить знаниями о музыкальном искусстве;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научить практическим умениям и навыкам в учебно-творческой деятельности;</w:t>
      </w:r>
      <w:r>
        <w:sym w:font="Symbol" w:char="F0B7"/>
      </w:r>
      <w:r>
        <w:t xml:space="preserve">  сформировать потребность в общении с музыкой.</w:t>
      </w:r>
    </w:p>
    <w:p w:rsidR="00467DEF" w:rsidRDefault="00467DEF" w:rsidP="00467DEF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467DEF" w:rsidRDefault="00467DEF" w:rsidP="00467DEF">
      <w:pPr>
        <w:pStyle w:val="Zag1"/>
        <w:numPr>
          <w:ilvl w:val="0"/>
          <w:numId w:val="16"/>
        </w:numPr>
        <w:tabs>
          <w:tab w:val="left" w:leader="dot" w:pos="284"/>
        </w:tabs>
        <w:spacing w:after="0" w:line="240" w:lineRule="auto"/>
        <w:ind w:left="709" w:hanging="283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>обеспечение  возможности овладения базовым содержанием обучения;</w:t>
      </w:r>
    </w:p>
    <w:p w:rsidR="00467DEF" w:rsidRDefault="00467DEF" w:rsidP="00467DEF">
      <w:pPr>
        <w:pStyle w:val="Zag1"/>
        <w:numPr>
          <w:ilvl w:val="0"/>
          <w:numId w:val="16"/>
        </w:numPr>
        <w:tabs>
          <w:tab w:val="left" w:leader="dot" w:pos="284"/>
        </w:tabs>
        <w:spacing w:after="0" w:line="240" w:lineRule="auto"/>
        <w:ind w:left="709" w:hanging="283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>коррекция нарушений устной речи</w:t>
      </w:r>
      <w:r w:rsidR="005618DF"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>;</w:t>
      </w:r>
    </w:p>
    <w:p w:rsidR="00467DEF" w:rsidRDefault="00467DEF" w:rsidP="00467DEF">
      <w:pPr>
        <w:pStyle w:val="Zag1"/>
        <w:numPr>
          <w:ilvl w:val="0"/>
          <w:numId w:val="16"/>
        </w:numPr>
        <w:tabs>
          <w:tab w:val="left" w:leader="dot" w:pos="284"/>
        </w:tabs>
        <w:spacing w:after="0" w:line="240" w:lineRule="auto"/>
        <w:ind w:left="709" w:hanging="283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 xml:space="preserve"> развитие сознательного использования языковых сре</w:t>
      </w:r>
      <w:proofErr w:type="gramStart"/>
      <w:r>
        <w:rPr>
          <w:b w:val="0"/>
          <w:sz w:val="24"/>
          <w:lang w:val="ru-RU"/>
        </w:rPr>
        <w:t>дств в р</w:t>
      </w:r>
      <w:proofErr w:type="gramEnd"/>
      <w:r>
        <w:rPr>
          <w:b w:val="0"/>
          <w:sz w:val="24"/>
          <w:lang w:val="ru-RU"/>
        </w:rPr>
        <w:t xml:space="preserve">азличных коммуникативных ситуациях с целью реализации полноценных социальных контактов с окружающими; </w:t>
      </w:r>
    </w:p>
    <w:p w:rsidR="00467DEF" w:rsidRPr="00467DEF" w:rsidRDefault="00467DEF" w:rsidP="00467DEF">
      <w:pPr>
        <w:pStyle w:val="Zag1"/>
        <w:numPr>
          <w:ilvl w:val="0"/>
          <w:numId w:val="16"/>
        </w:numPr>
        <w:tabs>
          <w:tab w:val="left" w:leader="dot" w:pos="284"/>
        </w:tabs>
        <w:spacing w:after="0" w:line="240" w:lineRule="auto"/>
        <w:ind w:left="709" w:hanging="283"/>
        <w:jc w:val="both"/>
        <w:rPr>
          <w:rStyle w:val="Zag11"/>
          <w:rFonts w:eastAsia="MS Gothic"/>
          <w:color w:val="auto"/>
          <w:lang w:val="ru-RU"/>
        </w:rPr>
      </w:pPr>
      <w:proofErr w:type="gramStart"/>
      <w:r>
        <w:rPr>
          <w:b w:val="0"/>
          <w:sz w:val="24"/>
          <w:lang w:val="ru-RU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</w:t>
      </w:r>
      <w:proofErr w:type="gramEnd"/>
    </w:p>
    <w:p w:rsidR="00B76689" w:rsidRDefault="00B76689" w:rsidP="00A51486">
      <w:pPr>
        <w:pStyle w:val="western"/>
        <w:spacing w:before="0" w:beforeAutospacing="0" w:after="0" w:afterAutospacing="0"/>
        <w:jc w:val="both"/>
        <w:rPr>
          <w:b/>
        </w:rPr>
      </w:pPr>
    </w:p>
    <w:p w:rsidR="00C50D59" w:rsidRDefault="00C50D59" w:rsidP="00A51486">
      <w:pPr>
        <w:pStyle w:val="western"/>
        <w:spacing w:before="0" w:beforeAutospacing="0" w:after="0" w:afterAutospacing="0"/>
        <w:jc w:val="both"/>
        <w:rPr>
          <w:b/>
        </w:rPr>
      </w:pPr>
      <w:r w:rsidRPr="00A51486">
        <w:rPr>
          <w:b/>
        </w:rPr>
        <w:lastRenderedPageBreak/>
        <w:t xml:space="preserve">Личностные, </w:t>
      </w:r>
      <w:proofErr w:type="spellStart"/>
      <w:r w:rsidRPr="00A51486">
        <w:rPr>
          <w:b/>
        </w:rPr>
        <w:t>метапредметные</w:t>
      </w:r>
      <w:proofErr w:type="spellEnd"/>
      <w:r w:rsidRPr="00A51486">
        <w:rPr>
          <w:b/>
        </w:rPr>
        <w:t xml:space="preserve"> и предметные результаты освоения учебного предмета:</w:t>
      </w:r>
    </w:p>
    <w:p w:rsidR="00B76689" w:rsidRPr="00A51486" w:rsidRDefault="00B76689" w:rsidP="00A51486">
      <w:pPr>
        <w:pStyle w:val="western"/>
        <w:spacing w:before="0" w:beforeAutospacing="0" w:after="0" w:afterAutospacing="0"/>
        <w:jc w:val="both"/>
        <w:rPr>
          <w:bCs/>
        </w:rPr>
      </w:pP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 </w:t>
      </w:r>
      <w:proofErr w:type="gramStart"/>
      <w:r w:rsidRPr="00A5148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1486">
        <w:rPr>
          <w:rFonts w:ascii="Times New Roman" w:hAnsi="Times New Roman" w:cs="Times New Roman"/>
          <w:sz w:val="24"/>
          <w:szCs w:val="24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C50D59" w:rsidRPr="00A51486" w:rsidRDefault="00C50D59" w:rsidP="00A5148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486">
        <w:rPr>
          <w:rFonts w:ascii="Times New Roman" w:hAnsi="Times New Roman" w:cs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A51486">
        <w:rPr>
          <w:rFonts w:ascii="Times New Roman" w:hAnsi="Times New Roman" w:cs="Times New Roman"/>
          <w:sz w:val="24"/>
          <w:szCs w:val="24"/>
        </w:rPr>
        <w:t xml:space="preserve"> В</w:t>
      </w:r>
      <w:r w:rsidRPr="00A514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51486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A51486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Pr="00A51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C50D59" w:rsidRPr="00A51486" w:rsidRDefault="00C50D59" w:rsidP="00A5148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514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Личностные универсальные учебные действия </w:t>
      </w:r>
    </w:p>
    <w:p w:rsidR="00C50D59" w:rsidRPr="00A51486" w:rsidRDefault="00C50D59" w:rsidP="00A5148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1486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A51486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A51486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proofErr w:type="gramStart"/>
      <w:r w:rsidRPr="00A51486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proofErr w:type="gramEnd"/>
      <w:r w:rsidRPr="00A51486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A51486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proofErr w:type="gramEnd"/>
      <w:r w:rsidRPr="00A51486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A51486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основы гражданской идентичности, своей этнической </w:t>
      </w: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A51486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A51486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A51486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A51486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A51486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A51486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A51486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C50D59" w:rsidRPr="00A51486" w:rsidRDefault="00497E66" w:rsidP="00497E66">
      <w:pPr>
        <w:pStyle w:val="a8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</w:p>
    <w:p w:rsidR="00C50D59" w:rsidRPr="00A51486" w:rsidRDefault="00C50D59" w:rsidP="00A5148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514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C50D59" w:rsidRPr="00A51486" w:rsidRDefault="00C50D59" w:rsidP="00A5148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148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A51486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A51486">
        <w:rPr>
          <w:rFonts w:ascii="Times New Roman" w:hAnsi="Times New Roman"/>
          <w:color w:val="auto"/>
          <w:sz w:val="24"/>
          <w:szCs w:val="24"/>
        </w:rPr>
        <w:t>тату;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A51486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A51486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C50D59" w:rsidRPr="00497E66" w:rsidRDefault="00C50D59" w:rsidP="00497E6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A51486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A51486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50D59" w:rsidRPr="00A51486" w:rsidRDefault="00C50D59" w:rsidP="00A5148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514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C50D59" w:rsidRPr="00A51486" w:rsidRDefault="00C50D59" w:rsidP="00A5148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148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A51486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proofErr w:type="gramStart"/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proofErr w:type="gramEnd"/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A51486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C50D59" w:rsidRPr="00A51486" w:rsidRDefault="00C50D59" w:rsidP="00A51486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148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A51486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lastRenderedPageBreak/>
        <w:t>осуществлять синтез как составление целого из частей;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A51486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A51486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A51486">
        <w:rPr>
          <w:rFonts w:ascii="Times New Roman" w:hAnsi="Times New Roman"/>
          <w:color w:val="auto"/>
          <w:sz w:val="24"/>
          <w:szCs w:val="24"/>
        </w:rPr>
        <w:t> </w:t>
      </w:r>
      <w:r w:rsidRPr="00A51486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C50D59" w:rsidRPr="00A51486" w:rsidRDefault="00C50D59" w:rsidP="00497E66">
      <w:pPr>
        <w:pStyle w:val="a8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C50D59" w:rsidRPr="00A51486" w:rsidRDefault="00C50D59" w:rsidP="00A51486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51486">
        <w:rPr>
          <w:rFonts w:ascii="Times New Roman" w:hAnsi="Times New Roman"/>
          <w:b/>
          <w:color w:val="auto"/>
          <w:sz w:val="24"/>
          <w:szCs w:val="24"/>
        </w:rPr>
        <w:t>Коммуникативные универсальные учебные действия</w:t>
      </w:r>
    </w:p>
    <w:p w:rsidR="00C50D59" w:rsidRPr="00A51486" w:rsidRDefault="00C50D59" w:rsidP="00A5148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148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A51486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A51486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A51486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A51486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A51486">
        <w:rPr>
          <w:rFonts w:ascii="Times New Roman" w:hAnsi="Times New Roman"/>
          <w:color w:val="auto"/>
          <w:sz w:val="24"/>
          <w:szCs w:val="24"/>
        </w:rPr>
        <w:t>ния;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51486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A51486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партнёра в общении и взаимодействии;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A51486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A51486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50D59" w:rsidRPr="00A51486" w:rsidRDefault="00C50D59" w:rsidP="00A51486">
      <w:pPr>
        <w:widowControl w:val="0"/>
        <w:suppressLineNumbers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A51486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A5148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C50D59" w:rsidRPr="00A51486" w:rsidRDefault="00C50D59" w:rsidP="00A5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4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C50D59" w:rsidRPr="00A51486" w:rsidRDefault="00C50D59" w:rsidP="00A5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4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50D59" w:rsidRPr="00A51486" w:rsidRDefault="00C50D59" w:rsidP="00A5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C50D59" w:rsidRPr="00A51486" w:rsidRDefault="00C50D59" w:rsidP="00A5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486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по видам деятельности </w:t>
      </w:r>
      <w:proofErr w:type="gramStart"/>
      <w:r w:rsidRPr="00A5148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C50D59" w:rsidRPr="00A51486" w:rsidRDefault="00C50D59" w:rsidP="00A51486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A51486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A51486">
        <w:rPr>
          <w:rFonts w:ascii="Times New Roman" w:hAnsi="Times New Roman" w:cs="Times New Roman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A5148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51486">
        <w:rPr>
          <w:rFonts w:ascii="Times New Roman" w:hAnsi="Times New Roman" w:cs="Times New Roman"/>
          <w:sz w:val="24"/>
          <w:szCs w:val="24"/>
        </w:rPr>
        <w:lastRenderedPageBreak/>
        <w:t>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A51486">
        <w:rPr>
          <w:rFonts w:ascii="Times New Roman" w:hAnsi="Times New Roman" w:cs="Times New Roman"/>
          <w:sz w:val="24"/>
          <w:szCs w:val="24"/>
        </w:rPr>
        <w:t xml:space="preserve"> Освоение программы позволит </w:t>
      </w:r>
      <w:proofErr w:type="gramStart"/>
      <w:r w:rsidRPr="00A5148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51486"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C50D59" w:rsidRPr="00A51486" w:rsidRDefault="00C50D59" w:rsidP="00A5148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51486">
        <w:rPr>
          <w:rFonts w:ascii="Times New Roman" w:hAnsi="Times New Roman" w:cs="Times New Roman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A51486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A51486">
        <w:rPr>
          <w:rFonts w:ascii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r w:rsidRPr="00A514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C50D59" w:rsidRPr="00A51486" w:rsidRDefault="00C50D59" w:rsidP="00A51486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и трехчастной формы, вариаций, рондо.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C50D59" w:rsidRPr="00A51486" w:rsidRDefault="00C50D59" w:rsidP="00A51486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C50D59" w:rsidRPr="00A51486" w:rsidRDefault="00C50D59" w:rsidP="00A51486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C50D59" w:rsidRPr="00A51486" w:rsidRDefault="00C50D59" w:rsidP="00A51486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C50D59" w:rsidRPr="00A51486" w:rsidRDefault="00C50D59" w:rsidP="00A51486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>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lastRenderedPageBreak/>
        <w:t xml:space="preserve">1. Имеет представления о приемах игры на элементарных инструментах детского оркестра,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блокфлейте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, синтезаторе, народных инструментах и др.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3. Имеет первоначальные навыки игры в ансамбле – дуэте, трио (простейшее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двух-трехголосие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1.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A51486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2.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A51486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3.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A51486">
        <w:rPr>
          <w:rFonts w:ascii="Times New Roman" w:hAnsi="Times New Roman" w:cs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A51486">
        <w:rPr>
          <w:rFonts w:ascii="Times New Roman" w:hAnsi="Times New Roman" w:cs="Times New Roman"/>
          <w:sz w:val="24"/>
          <w:szCs w:val="24"/>
        </w:rPr>
        <w:t>ритмических упражнениях</w:t>
      </w:r>
      <w:proofErr w:type="gramEnd"/>
      <w:r w:rsidRPr="00A51486">
        <w:rPr>
          <w:rFonts w:ascii="Times New Roman" w:hAnsi="Times New Roman" w:cs="Times New Roman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A5148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A514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4. 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Лад: </w:t>
      </w:r>
      <w:r w:rsidRPr="00A51486">
        <w:rPr>
          <w:rFonts w:ascii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5.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Pr="00A51486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C50D59" w:rsidRPr="00A51486" w:rsidRDefault="00C50D59" w:rsidP="00A51486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6. 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Pr="00A51486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Pr="00A51486">
        <w:rPr>
          <w:rFonts w:ascii="Times New Roman" w:hAnsi="Times New Roman" w:cs="Times New Roman"/>
          <w:b/>
          <w:sz w:val="24"/>
          <w:szCs w:val="24"/>
        </w:rPr>
        <w:t>Трезвучия</w:t>
      </w:r>
      <w:r w:rsidRPr="00A51486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C50D59" w:rsidRPr="00A51486" w:rsidRDefault="00C50D59" w:rsidP="00A51486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7.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Pr="00A51486">
        <w:rPr>
          <w:rFonts w:ascii="Times New Roman" w:hAnsi="Times New Roman" w:cs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8. </w:t>
      </w:r>
      <w:r w:rsidRPr="00A51486">
        <w:rPr>
          <w:rFonts w:ascii="Times New Roman" w:hAnsi="Times New Roman" w:cs="Times New Roman"/>
          <w:b/>
          <w:sz w:val="24"/>
          <w:szCs w:val="24"/>
        </w:rPr>
        <w:t>Музыкальные формы.</w:t>
      </w:r>
      <w:r w:rsidRPr="00A51486">
        <w:rPr>
          <w:rFonts w:ascii="Times New Roman" w:hAnsi="Times New Roman" w:cs="Times New Roman"/>
          <w:sz w:val="24"/>
          <w:szCs w:val="24"/>
        </w:rPr>
        <w:t xml:space="preserve"> Виды развития: повтор, контраст. Вступление, заключение. Простые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и трехчастная формы, куплетная форма, вариации, рондо.</w:t>
      </w:r>
    </w:p>
    <w:p w:rsidR="00C50D59" w:rsidRPr="00A51486" w:rsidRDefault="00497E66" w:rsidP="00A514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A51486" w:rsidRPr="00A51486" w:rsidRDefault="00C50D59" w:rsidP="00A5148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«Музыка»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Музыка в жизни человека</w:t>
      </w:r>
      <w:r w:rsidRPr="00A51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Истоки возникновения музыки. Рождение музыки как естественное проявление человеческого состояния. Отражение в музыкальных звуках явлений природы, настроений, чувств и характера человека. Обобщенное представление об основных образно-эмоциональных сферах музыки. Сходство и различие. Многообразие музыкальных жанров и стилей. Песня, танец и </w:t>
      </w:r>
      <w:proofErr w:type="gramStart"/>
      <w:r w:rsidRPr="00A51486">
        <w:rPr>
          <w:rFonts w:ascii="Times New Roman" w:hAnsi="Times New Roman" w:cs="Times New Roman"/>
          <w:sz w:val="24"/>
          <w:szCs w:val="24"/>
        </w:rPr>
        <w:t>марш</w:t>
      </w:r>
      <w:proofErr w:type="gramEnd"/>
      <w:r w:rsidRPr="00A51486">
        <w:rPr>
          <w:rFonts w:ascii="Times New Roman" w:hAnsi="Times New Roman" w:cs="Times New Roman"/>
          <w:sz w:val="24"/>
          <w:szCs w:val="24"/>
        </w:rPr>
        <w:t xml:space="preserve"> и их разновидности.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. Опера, балет, симфония, концерт, сюита, кантата, мюзикл. Отечественные народные музыкальные традиции. Музыкальный и поэтический фольклор народов России: песни, танцы, действа, обряды, игры-драматизации и др. Историческое прошлое в музыкальных образах. Народная и профессиональная музыка. Духовная музыка в творчестве композиторов. 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Основные закономерности музыкального искусства.</w:t>
      </w:r>
      <w:r w:rsidRPr="00A51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Интонация как озвученное состояние, выражение чувств и мыслей человека. Интонации в разговорной и музыкальной речи. Выразительность и изобразительность в музыке. </w:t>
      </w:r>
      <w:proofErr w:type="gramStart"/>
      <w:r w:rsidRPr="00A51486">
        <w:rPr>
          <w:rFonts w:ascii="Times New Roman" w:hAnsi="Times New Roman" w:cs="Times New Roman"/>
          <w:sz w:val="24"/>
          <w:szCs w:val="24"/>
        </w:rPr>
        <w:t>Средства музыкальной выразительности (мелодия, ритм, темп, динамика, тембр, лад, и др.).</w:t>
      </w:r>
      <w:proofErr w:type="gramEnd"/>
      <w:r w:rsidRPr="00A51486">
        <w:rPr>
          <w:rFonts w:ascii="Times New Roman" w:hAnsi="Times New Roman" w:cs="Times New Roman"/>
          <w:sz w:val="24"/>
          <w:szCs w:val="24"/>
        </w:rPr>
        <w:t xml:space="preserve"> Интонация и развитие – основа музыки. Принципы развития музыки: повтор и контраст. Этапы развертывания музыкальной </w:t>
      </w:r>
      <w:r w:rsidRPr="00A51486">
        <w:rPr>
          <w:rFonts w:ascii="Times New Roman" w:hAnsi="Times New Roman" w:cs="Times New Roman"/>
          <w:sz w:val="24"/>
          <w:szCs w:val="24"/>
        </w:rPr>
        <w:lastRenderedPageBreak/>
        <w:t xml:space="preserve">мысли: вступление, изложение, развитие, заключение. Музыкальная речь как способ общения между людьми. Композитор – исполнитель – слушатель. Особенности музыкальной речи в сочинениях композиторов. Графическая запись музыки. Элементы нотной грамоты. Музыкальный образ и музыкальная драматургия. Музыкальное произведение. Единство содержания и формы в музыке. Формы простые, сложные, циклические. Бытование музыкальных произведений. 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 xml:space="preserve">Музыкальная картина мира. 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Интонационно-образное богатство музыкального мира. Общее представление о музыкальной жизни страны. Детские хоровые,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3B4FC9" w:rsidRDefault="003B4FC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D59" w:rsidRDefault="00C50D59" w:rsidP="003B4FC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B4FC9" w:rsidRPr="00A51486" w:rsidRDefault="003B4FC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897" w:type="dxa"/>
        <w:tblInd w:w="142" w:type="dxa"/>
        <w:tblLook w:val="04A0"/>
      </w:tblPr>
      <w:tblGrid>
        <w:gridCol w:w="6203"/>
        <w:gridCol w:w="2694"/>
      </w:tblGrid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50D59" w:rsidRPr="00A51486" w:rsidTr="008D518A">
        <w:tc>
          <w:tcPr>
            <w:tcW w:w="8897" w:type="dxa"/>
            <w:gridSpan w:val="2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0D59" w:rsidRPr="00A51486" w:rsidTr="008D518A">
        <w:tc>
          <w:tcPr>
            <w:tcW w:w="8897" w:type="dxa"/>
            <w:gridSpan w:val="2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D59" w:rsidRPr="00A51486" w:rsidTr="008D518A">
        <w:tc>
          <w:tcPr>
            <w:tcW w:w="8897" w:type="dxa"/>
            <w:gridSpan w:val="2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0D59" w:rsidRPr="00A51486" w:rsidTr="008D518A">
        <w:tc>
          <w:tcPr>
            <w:tcW w:w="8897" w:type="dxa"/>
            <w:gridSpan w:val="2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50D59" w:rsidRPr="00A51486" w:rsidRDefault="00C50D59" w:rsidP="00A5148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30579" w:rsidRDefault="00030579"/>
    <w:sectPr w:rsidR="00030579" w:rsidSect="00BE7E60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14CBC"/>
    <w:multiLevelType w:val="hybridMultilevel"/>
    <w:tmpl w:val="1940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7215840"/>
    <w:multiLevelType w:val="hybridMultilevel"/>
    <w:tmpl w:val="C9CC3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D45A7"/>
    <w:multiLevelType w:val="hybridMultilevel"/>
    <w:tmpl w:val="BCBE588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78E6270"/>
    <w:multiLevelType w:val="hybridMultilevel"/>
    <w:tmpl w:val="4F74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1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D59"/>
    <w:rsid w:val="00030579"/>
    <w:rsid w:val="001F371B"/>
    <w:rsid w:val="003B4FC9"/>
    <w:rsid w:val="003C4AF8"/>
    <w:rsid w:val="003F5AD7"/>
    <w:rsid w:val="00467DEF"/>
    <w:rsid w:val="00497E66"/>
    <w:rsid w:val="005618DF"/>
    <w:rsid w:val="00A51486"/>
    <w:rsid w:val="00A62014"/>
    <w:rsid w:val="00AF29F9"/>
    <w:rsid w:val="00B727D8"/>
    <w:rsid w:val="00B76689"/>
    <w:rsid w:val="00C50D59"/>
    <w:rsid w:val="00C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59"/>
  </w:style>
  <w:style w:type="paragraph" w:styleId="1">
    <w:name w:val="heading 1"/>
    <w:basedOn w:val="a"/>
    <w:next w:val="a"/>
    <w:link w:val="10"/>
    <w:uiPriority w:val="9"/>
    <w:qFormat/>
    <w:rsid w:val="00497E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C50D5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C50D5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6">
    <w:name w:val="Основной"/>
    <w:basedOn w:val="a"/>
    <w:link w:val="a7"/>
    <w:rsid w:val="00C50D5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C50D59"/>
    <w:pPr>
      <w:ind w:firstLine="244"/>
    </w:pPr>
  </w:style>
  <w:style w:type="paragraph" w:customStyle="1" w:styleId="4">
    <w:name w:val="Заг 4"/>
    <w:basedOn w:val="a"/>
    <w:rsid w:val="00C50D5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C50D59"/>
    <w:rPr>
      <w:color w:val="000000"/>
      <w:w w:val="100"/>
    </w:rPr>
  </w:style>
  <w:style w:type="character" w:customStyle="1" w:styleId="a7">
    <w:name w:val="Основной Знак"/>
    <w:link w:val="a6"/>
    <w:rsid w:val="00C50D5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C50D59"/>
  </w:style>
  <w:style w:type="paragraph" w:customStyle="1" w:styleId="western">
    <w:name w:val="western"/>
    <w:basedOn w:val="a"/>
    <w:rsid w:val="00C5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F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B4F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7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">
    <w:name w:val="Заголовок 3+"/>
    <w:basedOn w:val="a"/>
    <w:rsid w:val="00497E6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97E66"/>
  </w:style>
  <w:style w:type="character" w:styleId="ad">
    <w:name w:val="Hyperlink"/>
    <w:basedOn w:val="a0"/>
    <w:uiPriority w:val="99"/>
    <w:semiHidden/>
    <w:unhideWhenUsed/>
    <w:rsid w:val="00497E66"/>
    <w:rPr>
      <w:color w:val="0000FF"/>
      <w:u w:val="single"/>
    </w:rPr>
  </w:style>
  <w:style w:type="character" w:styleId="ae">
    <w:name w:val="Strong"/>
    <w:basedOn w:val="a0"/>
    <w:uiPriority w:val="22"/>
    <w:qFormat/>
    <w:rsid w:val="00497E66"/>
    <w:rPr>
      <w:b/>
      <w:bCs/>
    </w:rPr>
  </w:style>
  <w:style w:type="paragraph" w:customStyle="1" w:styleId="Zag1">
    <w:name w:val="Zag_1"/>
    <w:basedOn w:val="a"/>
    <w:uiPriority w:val="99"/>
    <w:rsid w:val="00467DE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10</cp:revision>
  <dcterms:created xsi:type="dcterms:W3CDTF">2019-02-24T14:57:00Z</dcterms:created>
  <dcterms:modified xsi:type="dcterms:W3CDTF">2019-03-04T12:13:00Z</dcterms:modified>
</cp:coreProperties>
</file>